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83" w:rsidRDefault="00F53783">
      <w:pPr>
        <w:tabs>
          <w:tab w:val="left" w:pos="750"/>
        </w:tabs>
        <w:spacing w:after="0"/>
        <w:jc w:val="center"/>
        <w:rPr>
          <w:rFonts w:ascii="Calibri" w:eastAsia="Calibri" w:hAnsi="Calibri" w:cs="Calibri"/>
        </w:rPr>
      </w:pPr>
      <w:r>
        <w:object w:dxaOrig="764" w:dyaOrig="959">
          <v:rect id="rectole0000000000" o:spid="_x0000_i1025" style="width:38.25pt;height:48pt" o:ole="" o:preferrelative="t" stroked="f">
            <v:imagedata r:id="rId5" o:title=""/>
          </v:rect>
          <o:OLEObject Type="Embed" ProgID="StaticMetafile" ShapeID="rectole0000000000" DrawAspect="Content" ObjectID="_1768723103" r:id="rId6"/>
        </w:object>
      </w:r>
    </w:p>
    <w:p w:rsidR="00F53783" w:rsidRDefault="00AE2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АДМИНИСТРАЦИЯ МУНИЦИПАЛЬНОГО РАЙОНА</w:t>
      </w:r>
    </w:p>
    <w:p w:rsidR="00F53783" w:rsidRDefault="00AE2620">
      <w:pPr>
        <w:tabs>
          <w:tab w:val="left" w:pos="108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ГОРОД НЕРЕХТА И НЕРЕХТСКИЙ РАЙОН</w:t>
      </w:r>
    </w:p>
    <w:p w:rsidR="00F53783" w:rsidRDefault="00AE2620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КОСТРОМСКОЙ ОБЛАСТИ</w:t>
      </w:r>
    </w:p>
    <w:p w:rsidR="00F53783" w:rsidRDefault="00AE2620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</w:rPr>
        <w:t>ПОСТАНОВЛЕНИЕ</w:t>
      </w:r>
    </w:p>
    <w:p w:rsidR="00F53783" w:rsidRDefault="00F53783">
      <w:pPr>
        <w:ind w:firstLine="709"/>
        <w:jc w:val="center"/>
        <w:rPr>
          <w:rFonts w:ascii="Calibri" w:eastAsia="Calibri" w:hAnsi="Calibri" w:cs="Calibri"/>
        </w:rPr>
      </w:pPr>
    </w:p>
    <w:p w:rsidR="00F53783" w:rsidRDefault="00AE2620">
      <w:pPr>
        <w:spacing w:before="200" w:after="0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от «20» декабря 2023 года   № 1028</w:t>
      </w:r>
    </w:p>
    <w:p w:rsidR="00F53783" w:rsidRDefault="00AE2620">
      <w:pPr>
        <w:spacing w:before="200" w:after="0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г. Нерехта</w:t>
      </w:r>
    </w:p>
    <w:p w:rsidR="00F53783" w:rsidRDefault="00F53783">
      <w:pPr>
        <w:tabs>
          <w:tab w:val="left" w:pos="750"/>
        </w:tabs>
        <w:spacing w:after="0"/>
        <w:jc w:val="center"/>
        <w:rPr>
          <w:rFonts w:ascii="Calibri" w:eastAsia="Calibri" w:hAnsi="Calibri" w:cs="Calibri"/>
        </w:rPr>
      </w:pPr>
    </w:p>
    <w:p w:rsidR="00F53783" w:rsidRDefault="00AE262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внесении изменений в постановление администрации муниципального района город Нерехта и Нерехтский район от 20 декабря 2021 года № 668 «Об утверждении муниципальной программы муниципального района город Нерехта и Нерехтский район Костромской области  </w:t>
      </w:r>
    </w:p>
    <w:p w:rsidR="00F53783" w:rsidRDefault="00AE262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«До</w:t>
      </w:r>
      <w:r>
        <w:rPr>
          <w:rFonts w:ascii="Times New Roman" w:eastAsia="Times New Roman" w:hAnsi="Times New Roman" w:cs="Times New Roman"/>
          <w:b/>
          <w:sz w:val="28"/>
        </w:rPr>
        <w:t>ступная среда» на 2022-2024 годы»</w:t>
      </w:r>
    </w:p>
    <w:p w:rsidR="00F53783" w:rsidRDefault="00F53783">
      <w:pPr>
        <w:tabs>
          <w:tab w:val="center" w:pos="4677"/>
        </w:tabs>
        <w:spacing w:after="0"/>
        <w:jc w:val="center"/>
        <w:rPr>
          <w:rFonts w:ascii="Calibri" w:eastAsia="Calibri" w:hAnsi="Calibri" w:cs="Calibri"/>
        </w:rPr>
      </w:pPr>
    </w:p>
    <w:p w:rsidR="00F53783" w:rsidRDefault="00AE2620">
      <w:pPr>
        <w:tabs>
          <w:tab w:val="left" w:pos="5651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В целях обеспечения доступности к приоритетным объектам и услугам в приоритетных сферах жизнедеятельности инвалидов и других </w:t>
      </w:r>
      <w:proofErr w:type="spellStart"/>
      <w:r>
        <w:rPr>
          <w:rFonts w:ascii="Times New Roman" w:eastAsia="Times New Roman" w:hAnsi="Times New Roman" w:cs="Times New Roman"/>
          <w:sz w:val="28"/>
        </w:rPr>
        <w:t>маломобильных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групп населения в муниципальном районе город Нерехта и Нерехтский район Костромской области,</w:t>
      </w:r>
    </w:p>
    <w:p w:rsidR="00F53783" w:rsidRDefault="00AE2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муниципаль</w:t>
      </w:r>
      <w:r>
        <w:rPr>
          <w:rFonts w:ascii="Times New Roman" w:eastAsia="Times New Roman" w:hAnsi="Times New Roman" w:cs="Times New Roman"/>
          <w:sz w:val="28"/>
        </w:rPr>
        <w:t xml:space="preserve">ного района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Нерехта и Нерехтский район</w:t>
      </w:r>
    </w:p>
    <w:p w:rsidR="00F53783" w:rsidRDefault="00AE2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ПОСТАНОВЛЯЕТ:</w:t>
      </w:r>
    </w:p>
    <w:p w:rsidR="00F53783" w:rsidRDefault="00AE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1. Внести в Приложение к постановлению администрации муниципального района город Нерехта и Нерехтский район от 20 декабря 2021 года № 668 «</w:t>
      </w:r>
      <w:r>
        <w:rPr>
          <w:rFonts w:ascii="Times New Roman" w:eastAsia="Times New Roman" w:hAnsi="Times New Roman" w:cs="Times New Roman"/>
          <w:sz w:val="28"/>
        </w:rPr>
        <w:t>Об утверждении муниципальной программы муниципального района город Нерехта и Нерехтский район Костромской области «Доступная среда» на 2022-2024 годы» (в редакции от 30 декабря 2022 года № 826) следующие изменения:</w:t>
      </w:r>
    </w:p>
    <w:p w:rsidR="00F53783" w:rsidRDefault="00AE2620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1.1. Паспорт муниципальной прог</w:t>
      </w:r>
      <w:r>
        <w:rPr>
          <w:rFonts w:ascii="Times New Roman" w:eastAsia="Times New Roman" w:hAnsi="Times New Roman" w:cs="Times New Roman"/>
          <w:sz w:val="28"/>
        </w:rPr>
        <w:t>раммы муниципального района город Нерехта и Нерехтский район «Доступная среда» на 2022-2024 годы</w:t>
      </w:r>
    </w:p>
    <w:p w:rsidR="00F53783" w:rsidRDefault="00AE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изложить в новой редакции: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2204"/>
        <w:gridCol w:w="7265"/>
      </w:tblGrid>
      <w:tr w:rsidR="00F5378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Ответственный исполнитель программы</w:t>
            </w:r>
          </w:p>
          <w:p w:rsidR="00F53783" w:rsidRDefault="00F53783">
            <w:pPr>
              <w:spacing w:before="100" w:after="0" w:line="240" w:lineRule="auto"/>
              <w:jc w:val="both"/>
            </w:pPr>
          </w:p>
        </w:tc>
        <w:tc>
          <w:tcPr>
            <w:tcW w:w="7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ind w:left="-68" w:right="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Отдел организационной работы и административно-социальных вопросов администрации муниципального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город Нерехта и Нерехтский район</w:t>
            </w:r>
          </w:p>
        </w:tc>
      </w:tr>
      <w:tr w:rsidR="00F5378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Соисполнители муниципальной программы</w:t>
            </w:r>
          </w:p>
        </w:tc>
        <w:tc>
          <w:tcPr>
            <w:tcW w:w="7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numPr>
                <w:ilvl w:val="0"/>
                <w:numId w:val="1"/>
              </w:numPr>
              <w:spacing w:before="100"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Отдел по образованию администрации муниципального района город Нерехта и Нерехтский район,</w:t>
            </w:r>
          </w:p>
          <w:p w:rsidR="00F53783" w:rsidRDefault="00AE2620">
            <w:pPr>
              <w:numPr>
                <w:ilvl w:val="0"/>
                <w:numId w:val="1"/>
              </w:numPr>
              <w:spacing w:before="100"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Отдел культуры и молодежной политики администрации муниципального района город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Нерехта и Нерехтский район,</w:t>
            </w:r>
          </w:p>
          <w:p w:rsidR="00F53783" w:rsidRDefault="00AE2620">
            <w:pPr>
              <w:numPr>
                <w:ilvl w:val="0"/>
                <w:numId w:val="1"/>
              </w:numPr>
              <w:spacing w:before="100" w:after="119" w:line="240" w:lineRule="auto"/>
              <w:ind w:left="720" w:hanging="36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Администрация муниципального района город Нерехта и Нерехтский район.</w:t>
            </w:r>
          </w:p>
        </w:tc>
      </w:tr>
      <w:tr w:rsidR="00F53783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2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lastRenderedPageBreak/>
              <w:t>Цель муниципальной программы</w:t>
            </w:r>
          </w:p>
          <w:p w:rsidR="00F53783" w:rsidRDefault="00F53783">
            <w:pPr>
              <w:spacing w:before="100" w:after="0" w:line="240" w:lineRule="auto"/>
              <w:jc w:val="both"/>
            </w:pPr>
          </w:p>
        </w:tc>
        <w:tc>
          <w:tcPr>
            <w:tcW w:w="7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ind w:left="34" w:hanging="34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 xml:space="preserve">Обеспечение доступности к приоритетным объектам и услугам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</w:rPr>
              <w:t xml:space="preserve"> групп населения (далее МГН) в муниципальном районе город Нерехта и Нерехтский район Костромской области.</w:t>
            </w:r>
          </w:p>
        </w:tc>
      </w:tr>
      <w:tr w:rsidR="00F53783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2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>Задачи муниципально</w:t>
            </w:r>
            <w:r>
              <w:rPr>
                <w:rFonts w:ascii="Times New Roman" w:eastAsia="Times New Roman" w:hAnsi="Times New Roman" w:cs="Times New Roman"/>
                <w:sz w:val="27"/>
              </w:rPr>
              <w:t>й программы</w:t>
            </w:r>
          </w:p>
        </w:tc>
        <w:tc>
          <w:tcPr>
            <w:tcW w:w="7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1) повышение уровня доступности приоритетных объектов и услуг в приоритетных сферах жизнедеятельности инвалидов и других МГН в муниципальном районе город Нерехта и Нерехтский район Костромской области;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2) информационно-методическое и кадровое о</w:t>
            </w:r>
            <w:r>
              <w:rPr>
                <w:rFonts w:ascii="Times New Roman" w:eastAsia="Times New Roman" w:hAnsi="Times New Roman" w:cs="Times New Roman"/>
                <w:sz w:val="27"/>
              </w:rPr>
              <w:t>беспечение системы реабилитации и социальной интеграции инвалидов в муниципальном районе город Нерехта и Нерехтский район Костромской области;</w:t>
            </w:r>
          </w:p>
          <w:p w:rsidR="00F53783" w:rsidRDefault="00AE2620">
            <w:pPr>
              <w:spacing w:before="10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>3) преодоление социальной разобщенности в обществе и формирование позитивного отношения к проблемам инвалидов и к</w:t>
            </w:r>
            <w:r>
              <w:rPr>
                <w:rFonts w:ascii="Times New Roman" w:eastAsia="Times New Roman" w:hAnsi="Times New Roman" w:cs="Times New Roman"/>
                <w:sz w:val="27"/>
              </w:rPr>
              <w:t xml:space="preserve"> проблеме обеспечения доступной среды жизнедеятельности для инвалидов и других МГН в муниципальном районе город Нерехта и Нерехтский район Костромской области.</w:t>
            </w:r>
          </w:p>
        </w:tc>
      </w:tr>
      <w:tr w:rsidR="00F53783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2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ind w:right="108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>Сроки реализации муниципальной программы</w:t>
            </w:r>
          </w:p>
        </w:tc>
        <w:tc>
          <w:tcPr>
            <w:tcW w:w="74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>2022-2024 годы</w:t>
            </w:r>
          </w:p>
        </w:tc>
      </w:tr>
    </w:tbl>
    <w:p w:rsidR="00F53783" w:rsidRDefault="00F53783">
      <w:pPr>
        <w:spacing w:after="0" w:line="240" w:lineRule="auto"/>
        <w:jc w:val="both"/>
        <w:rPr>
          <w:rFonts w:ascii="Calibri" w:eastAsia="Calibri" w:hAnsi="Calibri" w:cs="Calibri"/>
        </w:rPr>
      </w:pP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2163"/>
        <w:gridCol w:w="7306"/>
      </w:tblGrid>
      <w:tr w:rsidR="00F53783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21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/>
            </w:pPr>
            <w:r>
              <w:rPr>
                <w:rFonts w:ascii="Times New Roman" w:eastAsia="Times New Roman" w:hAnsi="Times New Roman" w:cs="Times New Roman"/>
                <w:sz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76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Общий объем финансирования реализации муниципальной программы 1246,822 тыс. рублей, из них: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2022 году – 1,0 тыс. рублей,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2023 году – 108,788 тыс. рублей,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2024 году – 1137,034 тыс. рублей.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том числе:</w:t>
            </w:r>
          </w:p>
          <w:p w:rsidR="00F53783" w:rsidRDefault="00F53783">
            <w:pPr>
              <w:spacing w:before="100"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Бюджет муниципального района город Нерехта и Нерехтский район 1246,822 тыс. рублей, из них: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2022 году – 1,0 тыс. рублей,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</w:rPr>
            </w:pPr>
            <w:r>
              <w:rPr>
                <w:rFonts w:ascii="Times New Roman" w:eastAsia="Times New Roman" w:hAnsi="Times New Roman" w:cs="Times New Roman"/>
                <w:sz w:val="27"/>
              </w:rPr>
              <w:t>в 2023 году – 108,788 тыс. рублей,</w:t>
            </w:r>
          </w:p>
          <w:p w:rsidR="00F53783" w:rsidRDefault="00AE2620">
            <w:pPr>
              <w:spacing w:before="10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7"/>
              </w:rPr>
              <w:t>в 2024 году – 1137,034 тыс. рублей.</w:t>
            </w:r>
          </w:p>
        </w:tc>
      </w:tr>
      <w:tr w:rsidR="00F53783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21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11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Конечные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результаты реализации программы</w:t>
            </w:r>
          </w:p>
        </w:tc>
        <w:tc>
          <w:tcPr>
            <w:tcW w:w="76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4" w:type="dxa"/>
              <w:right w:w="104" w:type="dxa"/>
            </w:tcMar>
          </w:tcPr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1)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Количество приоритетных объектов и услуг в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групп населения (далее МГН) в муниципальном районе город Нерехта и Нерехтский район Костромской области – 26 единиц к концу реализации програм</w:t>
            </w:r>
            <w:r>
              <w:rPr>
                <w:rFonts w:ascii="Times New Roman" w:eastAsia="Times New Roman" w:hAnsi="Times New Roman" w:cs="Times New Roman"/>
                <w:sz w:val="28"/>
              </w:rPr>
              <w:t>мы;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2) Количество оснащенных учреждений культуры (библиотеки, музеи, театры, выставочные залы) оборудованием, адаптированных для инвалидов (компьютерным оборудованием; вспомогательными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тифлотехническими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средствами, адаптивными устройствами, книгами со шр</w:t>
            </w:r>
            <w:r>
              <w:rPr>
                <w:rFonts w:ascii="Times New Roman" w:eastAsia="Times New Roman" w:hAnsi="Times New Roman" w:cs="Times New Roman"/>
                <w:sz w:val="28"/>
              </w:rPr>
              <w:t>ифтом Брайля, аудио-видеопродукции для слабовидящих граждан) - 24 единицы к концу реализации программы;</w:t>
            </w:r>
          </w:p>
          <w:p w:rsidR="00F53783" w:rsidRDefault="00AE2620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3) Количество организованных и проведенных фестивалей «Поверь в себя» и Международного дня инвалидов – 2;</w:t>
            </w:r>
          </w:p>
          <w:p w:rsidR="00F53783" w:rsidRDefault="00AE2620">
            <w:pPr>
              <w:spacing w:before="10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4) Количество проведенных обучающих семинаров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специалистов образовательных учреждений, оказывающих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психолого-медико-педагогическую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помощь детям с ограниченными возможностями здоровья – 3.</w:t>
            </w:r>
          </w:p>
        </w:tc>
      </w:tr>
    </w:tbl>
    <w:p w:rsidR="00F53783" w:rsidRDefault="00F53783">
      <w:pPr>
        <w:spacing w:before="100" w:after="0" w:line="240" w:lineRule="auto"/>
        <w:jc w:val="both"/>
        <w:rPr>
          <w:rFonts w:ascii="Calibri" w:eastAsia="Calibri" w:hAnsi="Calibri" w:cs="Calibri"/>
        </w:rPr>
      </w:pPr>
    </w:p>
    <w:p w:rsidR="00F53783" w:rsidRDefault="00AE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Приложение 1 к муниципальной программе муниципального района город Нерехта и Нерехтский район Костромск</w:t>
      </w:r>
      <w:r>
        <w:rPr>
          <w:rFonts w:ascii="Times New Roman" w:eastAsia="Times New Roman" w:hAnsi="Times New Roman" w:cs="Times New Roman"/>
          <w:sz w:val="28"/>
        </w:rPr>
        <w:t>ой области «Доступная среда» на 2022-2024 годы «Перечень мероприятий, планируемых к реализации в рамках муниципальной программы «Доступная среда» на 2022-2024 годы» изложить в новой редакции (прилагается).</w:t>
      </w:r>
    </w:p>
    <w:p w:rsidR="00F53783" w:rsidRDefault="00AE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1.3. Приложение 2 к муниципальной программе муниц</w:t>
      </w:r>
      <w:r>
        <w:rPr>
          <w:rFonts w:ascii="Times New Roman" w:eastAsia="Times New Roman" w:hAnsi="Times New Roman" w:cs="Times New Roman"/>
          <w:sz w:val="28"/>
        </w:rPr>
        <w:t>ипального района город Нерехта и Нерехтский район Костромской области «Доступная среда» на 2022-2024 годы «Сведения о показателях (индикаторах) муниципальной программы «Доступная среда» на 2022-2024 годы» изложить в новой редакции (прилагается).</w:t>
      </w:r>
    </w:p>
    <w:p w:rsidR="00F53783" w:rsidRDefault="00AE2620">
      <w:pPr>
        <w:tabs>
          <w:tab w:val="center" w:pos="5757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      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настоящего постановления оставляю за собой.                                                               </w:t>
      </w:r>
    </w:p>
    <w:p w:rsidR="00F53783" w:rsidRDefault="00AE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3. Настоящее постановление вступает в силу с момента его официального опубликования.  </w:t>
      </w:r>
    </w:p>
    <w:p w:rsidR="00F53783" w:rsidRDefault="00F53783">
      <w:pPr>
        <w:tabs>
          <w:tab w:val="center" w:pos="5757"/>
        </w:tabs>
        <w:spacing w:after="0"/>
        <w:rPr>
          <w:rFonts w:ascii="Calibri" w:eastAsia="Calibri" w:hAnsi="Calibri" w:cs="Calibri"/>
        </w:rPr>
      </w:pPr>
    </w:p>
    <w:p w:rsidR="00F53783" w:rsidRDefault="00AE2620">
      <w:pPr>
        <w:tabs>
          <w:tab w:val="center" w:pos="5757"/>
        </w:tabs>
        <w:spacing w:after="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главы администрации  </w:t>
      </w:r>
    </w:p>
    <w:p w:rsidR="00F53783" w:rsidRDefault="00AE2620">
      <w:pPr>
        <w:tabs>
          <w:tab w:val="center" w:pos="5757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sz w:val="28"/>
        </w:rPr>
        <w:t xml:space="preserve">униципального района                                                                     С.А. </w:t>
      </w:r>
      <w:proofErr w:type="spellStart"/>
      <w:r>
        <w:rPr>
          <w:rFonts w:ascii="Times New Roman" w:eastAsia="Times New Roman" w:hAnsi="Times New Roman" w:cs="Times New Roman"/>
          <w:sz w:val="28"/>
        </w:rPr>
        <w:t>Нукрев</w:t>
      </w:r>
      <w:proofErr w:type="spellEnd"/>
    </w:p>
    <w:p w:rsidR="00F53783" w:rsidRDefault="00F53783">
      <w:pPr>
        <w:spacing w:before="100" w:after="100" w:line="240" w:lineRule="auto"/>
        <w:jc w:val="center"/>
        <w:rPr>
          <w:rFonts w:ascii="Calibri" w:eastAsia="Calibri" w:hAnsi="Calibri" w:cs="Calibri"/>
        </w:rPr>
      </w:pPr>
    </w:p>
    <w:p w:rsidR="00F53783" w:rsidRDefault="00F53783">
      <w:pPr>
        <w:spacing w:before="100" w:after="100" w:line="240" w:lineRule="auto"/>
        <w:jc w:val="center"/>
        <w:rPr>
          <w:rFonts w:ascii="Calibri" w:eastAsia="Calibri" w:hAnsi="Calibri" w:cs="Calibri"/>
        </w:rPr>
      </w:pPr>
    </w:p>
    <w:sectPr w:rsidR="00F5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B0B18"/>
    <w:multiLevelType w:val="multilevel"/>
    <w:tmpl w:val="A93AAD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783"/>
    <w:rsid w:val="00AE2620"/>
    <w:rsid w:val="00F5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2</cp:revision>
  <dcterms:created xsi:type="dcterms:W3CDTF">2024-02-06T08:12:00Z</dcterms:created>
  <dcterms:modified xsi:type="dcterms:W3CDTF">2024-02-06T08:12:00Z</dcterms:modified>
</cp:coreProperties>
</file>